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22D7C" w14:textId="0116E3F6" w:rsidR="001746BF" w:rsidRDefault="001746BF">
      <w:r>
        <w:t>Profil Nuance – Alicia Thirion</w:t>
      </w:r>
    </w:p>
    <w:p w14:paraId="7648ADB0" w14:textId="77777777" w:rsidR="001746BF" w:rsidRDefault="001746BF"/>
    <w:p w14:paraId="6B128444" w14:textId="1BA05A8C" w:rsidR="001746BF" w:rsidRDefault="001746BF">
      <w:r>
        <w:t xml:space="preserve">Alicia a 40 ans, elle a une petite fille de 5 ans et vit actuellement seule. Elle a vécu des changements familiaux compliqués ces dernières années. Elle s’est séparée du papa de sa fille il y a 2 ans. La séparation a été très difficile, et la garde alternée de sa fille a amené des suspicions au niveau de diverses maltraitances. Elle a mis en place les démarches nécessaires pour que la petite soit suivie et qu’il n’ait plus la garde à 50%. Cela fait plus d’un an qu’elle vit avec sa fille à 100%, qu’elle jongle avec toutes les spécialistes pour sa fille, les réunions de coparentalité encadrées avec le papa. </w:t>
      </w:r>
    </w:p>
    <w:p w14:paraId="4982F1FB" w14:textId="0997777F" w:rsidR="001746BF" w:rsidRDefault="001746BF">
      <w:r>
        <w:t>Alicia a travaillé comme comptable les premières années de sa carrière, dans une grosse société à Luxembourg, puis avant la trentaine elle a décidé de changer complètement et s’installer comme coiffeuse à domicile. Elle a fait ça pendant plusieurs années, elle a construit sa maison avec son compagnon de l’époque, elle a installé son salon de coiffure dans cette maison. Mais rapidement après la fin de construction, ils se sont séparés et elle a dû quitter la maison et à terme son salon. Elle a à nouveau installé un salon de coiffure dans une autre maison en location. Elle a rencontré le papa de sa fille et ils ont décidé de rénover une maison ensemble et installer encore une fois son salon de coiffure. Après la séparation, elle a essayé de maintenir encore un peu son salon mais elle a finalement dû le quitter.</w:t>
      </w:r>
      <w:r w:rsidR="00AA58F1">
        <w:t xml:space="preserve"> Elle a repris ensuite les coiffures à domicile, tout en cherchant un travail pour avoir un cadre plus facile à gérer, et une stabilité financière. Elle travaille maintenant comme comptable à nouveau, depuis 6 mois.</w:t>
      </w:r>
    </w:p>
    <w:p w14:paraId="2DB83E97" w14:textId="4A8DA264" w:rsidR="00A75288" w:rsidRDefault="00A75288">
      <w:r>
        <w:t>Quand Alicia parle de ses réunions dans le debriefing, il s’agit des réunions de coparentalité avec le papa de sa fille.</w:t>
      </w:r>
    </w:p>
    <w:p w14:paraId="0E9F8957" w14:textId="1B487077" w:rsidR="00A75288" w:rsidRDefault="00A75288">
      <w:r>
        <w:t>Je lui ai demandé pendant l’après-midi de réfléchir à une problématique</w:t>
      </w:r>
      <w:r w:rsidR="0039696E">
        <w:t>, qu’elle a exprimé avant de faire le debriefing. Elle est en lien avec sa communication avec la séparation. Elle passe son temps à marcher sur des œufs, tant avec le papa, qu’avec son entourage. Elle a tendance à être anti-conflit mais quand-même à dire ce qu’elle pense quand c’est nécessaire. Mais ici les enjeux sont importants, donc elle se tait, malheureusement elle sent qu’elle se fait bouffer par son ex-compagnon. Elle a constamment peur des répercussions, donc elle préfère se taire.</w:t>
      </w:r>
    </w:p>
    <w:p w14:paraId="3879D837" w14:textId="042C0003" w:rsidR="00005FFC" w:rsidRDefault="00005FFC">
      <w:r>
        <w:t>Comme nous avons fait le debriefing à la maison, nous avions nos filles présentes, elles ont été très discrètes mais il y a eu une petite interruption entre 1 :03 :30 et 1 :03 :53</w:t>
      </w:r>
    </w:p>
    <w:p w14:paraId="271EC312" w14:textId="745D82B8" w:rsidR="00005FFC" w:rsidRDefault="00005FFC">
      <w:r>
        <w:t>Et en voulant mettre pause</w:t>
      </w:r>
      <w:r w:rsidR="0039696E">
        <w:t xml:space="preserve"> un peu plus tard</w:t>
      </w:r>
      <w:r>
        <w:t xml:space="preserve"> j’ai coupé l’enregistrement donc j’ai dû relancer un 2</w:t>
      </w:r>
      <w:r w:rsidRPr="00005FFC">
        <w:rPr>
          <w:vertAlign w:val="superscript"/>
        </w:rPr>
        <w:t>ème</w:t>
      </w:r>
      <w:r>
        <w:t xml:space="preserve"> pour la fin.</w:t>
      </w:r>
    </w:p>
    <w:sectPr w:rsidR="00005F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BF"/>
    <w:rsid w:val="00005FFC"/>
    <w:rsid w:val="001746BF"/>
    <w:rsid w:val="0039696E"/>
    <w:rsid w:val="00A75288"/>
    <w:rsid w:val="00AA58F1"/>
    <w:rsid w:val="00E5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L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87E48"/>
  <w15:chartTrackingRefBased/>
  <w15:docId w15:val="{3C6FABED-D635-4D8B-9FE5-78D214842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L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746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746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746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746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746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746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746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746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746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746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746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746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746BF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746BF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746B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746B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746B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746B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746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746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746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746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746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746B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746B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746B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746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746BF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746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Timmermans</dc:creator>
  <cp:keywords/>
  <dc:description/>
  <cp:lastModifiedBy>Julie Timmermans</cp:lastModifiedBy>
  <cp:revision>4</cp:revision>
  <dcterms:created xsi:type="dcterms:W3CDTF">2026-03-15T21:00:00Z</dcterms:created>
  <dcterms:modified xsi:type="dcterms:W3CDTF">2026-03-15T21:55:00Z</dcterms:modified>
</cp:coreProperties>
</file>